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99" w:rsidRDefault="005B2099" w:rsidP="005B2099">
      <w:pPr>
        <w:pStyle w:val="a3"/>
        <w:jc w:val="center"/>
        <w:rPr>
          <w:b/>
          <w:bCs/>
          <w:color w:val="006600"/>
          <w:sz w:val="27"/>
          <w:szCs w:val="27"/>
        </w:rPr>
      </w:pPr>
      <w:r>
        <w:rPr>
          <w:b/>
          <w:bCs/>
          <w:color w:val="006600"/>
          <w:sz w:val="27"/>
          <w:szCs w:val="27"/>
        </w:rPr>
        <w:t>Уважаемые родители предлагаем Вам рекомендации по организации рабочего места для вашего ребенка.</w:t>
      </w:r>
    </w:p>
    <w:p w:rsidR="005B2099" w:rsidRPr="005B2099" w:rsidRDefault="005B2099" w:rsidP="005B2099">
      <w:pPr>
        <w:pStyle w:val="a3"/>
      </w:pPr>
      <w:r>
        <w:rPr>
          <w:sz w:val="27"/>
          <w:szCs w:val="27"/>
        </w:rPr>
        <w:t xml:space="preserve">Современный образ жизни, социальные условия, заставляют детей проводить время в </w:t>
      </w:r>
      <w:proofErr w:type="gramStart"/>
      <w:r>
        <w:rPr>
          <w:sz w:val="27"/>
          <w:szCs w:val="27"/>
        </w:rPr>
        <w:t>положении</w:t>
      </w:r>
      <w:proofErr w:type="gramEnd"/>
      <w:r>
        <w:rPr>
          <w:sz w:val="27"/>
          <w:szCs w:val="27"/>
        </w:rPr>
        <w:t xml:space="preserve"> сидя, что является наименее естественным для человека. Поэтому организация рабочего места очень важный вопрос в обустройстве быта ребенка. Длительное неправильное сидячее положение приводит к тому, что при неравномерной нагрузке на мышечный аппарат ребенка отдельные его сегменты приходится слабое усилие, а на другие – сильное. Формируется ассиметричное развитие осанки.</w:t>
      </w:r>
      <w:r>
        <w:rPr>
          <w:sz w:val="27"/>
          <w:szCs w:val="27"/>
        </w:rPr>
        <w:br/>
        <w:t xml:space="preserve">Можно сказать, что без специальных мер профилактики плохая осанка гарантирована практически каждому ребенку.                                                        </w:t>
      </w:r>
      <w:r>
        <w:rPr>
          <w:b/>
          <w:bCs/>
          <w:color w:val="006600"/>
          <w:sz w:val="27"/>
          <w:szCs w:val="27"/>
          <w:u w:val="single"/>
        </w:rPr>
        <w:t>Мебель обязательно должна соответствовать росту ребёнка!!!</w:t>
      </w:r>
      <w:r>
        <w:t xml:space="preserve">                         </w:t>
      </w:r>
      <w:r>
        <w:rPr>
          <w:b/>
          <w:bCs/>
          <w:sz w:val="27"/>
          <w:szCs w:val="27"/>
        </w:rPr>
        <w:t>Высота стола над уровнем пола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Рост ребёнка (</w:t>
      </w:r>
      <w:proofErr w:type="gramStart"/>
      <w:r>
        <w:rPr>
          <w:sz w:val="27"/>
          <w:szCs w:val="27"/>
        </w:rPr>
        <w:t>см</w:t>
      </w:r>
      <w:proofErr w:type="gramEnd"/>
      <w:r>
        <w:rPr>
          <w:sz w:val="27"/>
          <w:szCs w:val="27"/>
        </w:rPr>
        <w:t>.) Высота стола (см.)</w:t>
      </w:r>
      <w:r>
        <w:rPr>
          <w:sz w:val="27"/>
          <w:szCs w:val="27"/>
        </w:rPr>
        <w:br/>
        <w:t>100-115----------------------46</w:t>
      </w:r>
      <w:r>
        <w:rPr>
          <w:sz w:val="27"/>
          <w:szCs w:val="27"/>
        </w:rPr>
        <w:br/>
        <w:t>115-130----------------------52</w:t>
      </w:r>
      <w:r>
        <w:rPr>
          <w:sz w:val="27"/>
          <w:szCs w:val="27"/>
        </w:rPr>
        <w:br/>
        <w:t>130-145----------------------58</w:t>
      </w:r>
      <w:r>
        <w:rPr>
          <w:sz w:val="27"/>
          <w:szCs w:val="27"/>
        </w:rPr>
        <w:br/>
        <w:t>145-160----------------------64</w:t>
      </w:r>
      <w:r>
        <w:rPr>
          <w:sz w:val="27"/>
          <w:szCs w:val="27"/>
        </w:rPr>
        <w:br/>
        <w:t>160-175----------------------70</w:t>
      </w:r>
      <w:r>
        <w:rPr>
          <w:sz w:val="27"/>
          <w:szCs w:val="27"/>
        </w:rPr>
        <w:br/>
        <w:t>выше 175--------------------76 </w:t>
      </w:r>
      <w:r>
        <w:rPr>
          <w:sz w:val="27"/>
          <w:szCs w:val="27"/>
        </w:rPr>
        <w:br/>
      </w:r>
      <w:r w:rsidRPr="005B2099">
        <w:rPr>
          <w:b/>
          <w:bCs/>
          <w:sz w:val="27"/>
          <w:szCs w:val="27"/>
        </w:rPr>
        <w:t>Высота стула</w:t>
      </w:r>
      <w:r w:rsidRPr="005B2099">
        <w:rPr>
          <w:b/>
          <w:bCs/>
          <w:sz w:val="27"/>
          <w:szCs w:val="27"/>
        </w:rPr>
        <w:br/>
      </w:r>
      <w:r w:rsidRPr="005B2099">
        <w:rPr>
          <w:sz w:val="27"/>
          <w:szCs w:val="27"/>
        </w:rPr>
        <w:t>Рост ребёнка (см.) Высота от сидения до пола (см.)</w:t>
      </w:r>
      <w:r w:rsidRPr="005B2099">
        <w:rPr>
          <w:sz w:val="27"/>
          <w:szCs w:val="27"/>
        </w:rPr>
        <w:br/>
        <w:t>100-115----------------------26</w:t>
      </w:r>
      <w:r w:rsidRPr="005B2099">
        <w:rPr>
          <w:sz w:val="27"/>
          <w:szCs w:val="27"/>
        </w:rPr>
        <w:br/>
        <w:t>115-130----------------------30</w:t>
      </w:r>
      <w:r w:rsidRPr="005B2099">
        <w:rPr>
          <w:sz w:val="27"/>
          <w:szCs w:val="27"/>
        </w:rPr>
        <w:br/>
        <w:t>130-145----------------------34</w:t>
      </w:r>
      <w:r w:rsidRPr="005B2099">
        <w:rPr>
          <w:sz w:val="27"/>
          <w:szCs w:val="27"/>
        </w:rPr>
        <w:br/>
        <w:t>145-160----------------------38</w:t>
      </w:r>
      <w:r w:rsidRPr="005B2099">
        <w:rPr>
          <w:sz w:val="27"/>
          <w:szCs w:val="27"/>
        </w:rPr>
        <w:br/>
        <w:t>160-175----------------------42</w:t>
      </w:r>
      <w:r w:rsidRPr="005B2099">
        <w:rPr>
          <w:sz w:val="27"/>
          <w:szCs w:val="27"/>
        </w:rPr>
        <w:br/>
        <w:t>выше 175--------------------46</w:t>
      </w:r>
      <w:r w:rsidRPr="005B2099">
        <w:rPr>
          <w:sz w:val="27"/>
          <w:szCs w:val="27"/>
        </w:rPr>
        <w:br/>
        <w:t>• Глубина сиденья стула должна быть чуть меньше расстояния от крестца до подколенной ямки.</w:t>
      </w:r>
      <w:r w:rsidRPr="005B2099">
        <w:rPr>
          <w:sz w:val="27"/>
          <w:szCs w:val="27"/>
        </w:rPr>
        <w:br/>
        <w:t>• Если дома у ребёнка обычный стул с прямой спинкой, то для того чтобы сидеть было удобнее, на уровне вершины поясничного лордоза к спинке стула следует прикрепить небольшой мягкий валик. Тогда при опоре на спинку спина сохраняет естественную форму.</w:t>
      </w:r>
    </w:p>
    <w:p w:rsidR="005B2099" w:rsidRPr="005B2099" w:rsidRDefault="005B2099" w:rsidP="005B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•Под ноги подставьте скамеечку такой высоты, чтобы они не болтались и не поднимались к верху. Голеностопные, коленные и тазобедренные суставы должны </w:t>
      </w:r>
    </w:p>
    <w:p w:rsidR="005B2099" w:rsidRDefault="005B2099" w:rsidP="005B2099">
      <w:pPr>
        <w:pStyle w:val="a3"/>
      </w:pPr>
      <w:r>
        <w:rPr>
          <w:rFonts w:hAnsi="Symbol"/>
        </w:rPr>
        <w:t></w:t>
      </w:r>
      <w:r>
        <w:t xml:space="preserve">  </w:t>
      </w:r>
      <w:r>
        <w:rPr>
          <w:sz w:val="27"/>
          <w:szCs w:val="27"/>
        </w:rPr>
        <w:t>быть согнуты под прямыми углами, бёдра – лежать на сиденье, принимая на себя часть веса тела. А лучше купить ребёнку, так называемый "растущий стул".</w:t>
      </w:r>
    </w:p>
    <w:p w:rsidR="005B2099" w:rsidRPr="005B2099" w:rsidRDefault="005B2099" w:rsidP="005B2099">
      <w:pPr>
        <w:pStyle w:val="a3"/>
      </w:pPr>
      <w:r>
        <w:rPr>
          <w:rFonts w:hAnsi="Symbol"/>
        </w:rPr>
        <w:t></w:t>
      </w:r>
      <w:r>
        <w:t xml:space="preserve">  </w:t>
      </w:r>
      <w:r>
        <w:rPr>
          <w:sz w:val="27"/>
          <w:szCs w:val="27"/>
        </w:rPr>
        <w:t xml:space="preserve">Столешница должна находиться на уровне солнечного сплетения. При этом чуть расставленные локти свободно опираются на неё, разгружая шейный отдел позвоночника от веса рук, а поверхность </w:t>
      </w:r>
      <w:r w:rsidR="00F055AC">
        <w:rPr>
          <w:sz w:val="27"/>
          <w:szCs w:val="27"/>
        </w:rPr>
        <w:t>альбома</w:t>
      </w:r>
      <w:r>
        <w:rPr>
          <w:sz w:val="27"/>
          <w:szCs w:val="27"/>
        </w:rPr>
        <w:t xml:space="preserve"> находится на оптимальном расстоянии от глаз – 30-35см. </w:t>
      </w:r>
    </w:p>
    <w:p w:rsidR="005B2099" w:rsidRPr="005B2099" w:rsidRDefault="005B2099" w:rsidP="005B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 Следите, чтобы у ребёнка не возникла привычка сидя класть ногу на ногу, подворачивать одну ногу под себя, убирать со стола и свешивать нерабочую руку, сидеть боком к столу и.т.д.</w:t>
      </w:r>
      <w:r w:rsidRPr="005B209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Еще один обязательный момент — освещение. Для ребенка-правши источник света на письменном столе должен быть расположен слева, и даже при наличии хорошего верхнего освещения или естественного источника света (окно), на столе желательна настольная лампа.</w:t>
      </w:r>
    </w:p>
    <w:p w:rsidR="005B2099" w:rsidRPr="005B2099" w:rsidRDefault="005B2099" w:rsidP="005B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99" w:rsidRPr="005B2099" w:rsidRDefault="005B2099" w:rsidP="005B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021455"/>
            <wp:effectExtent l="19050" t="0" r="0" b="0"/>
            <wp:docPr id="1" name="Рисунок 1" descr="hello_html_246b1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6b1f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99" w:rsidRDefault="005B2099" w:rsidP="005B2099">
      <w:pPr>
        <w:pStyle w:val="a3"/>
      </w:pPr>
    </w:p>
    <w:p w:rsidR="005B2099" w:rsidRDefault="005B2099" w:rsidP="005B2099">
      <w:pPr>
        <w:pStyle w:val="a3"/>
      </w:pPr>
    </w:p>
    <w:p w:rsidR="005B2099" w:rsidRDefault="005B2099" w:rsidP="005B2099">
      <w:pPr>
        <w:pStyle w:val="a3"/>
        <w:jc w:val="center"/>
      </w:pPr>
    </w:p>
    <w:p w:rsidR="00486E30" w:rsidRDefault="00486E30"/>
    <w:sectPr w:rsidR="00486E30" w:rsidSect="0048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A5C"/>
    <w:multiLevelType w:val="multilevel"/>
    <w:tmpl w:val="0FE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87099"/>
    <w:multiLevelType w:val="multilevel"/>
    <w:tmpl w:val="F0B2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B2099"/>
    <w:rsid w:val="00330BDE"/>
    <w:rsid w:val="00486E30"/>
    <w:rsid w:val="005B2099"/>
    <w:rsid w:val="00F0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StormHouse</dc:creator>
  <cp:keywords/>
  <dc:description/>
  <cp:lastModifiedBy>ДС50_3</cp:lastModifiedBy>
  <cp:revision>4</cp:revision>
  <dcterms:created xsi:type="dcterms:W3CDTF">2020-05-21T13:37:00Z</dcterms:created>
  <dcterms:modified xsi:type="dcterms:W3CDTF">2020-06-01T12:08:00Z</dcterms:modified>
</cp:coreProperties>
</file>